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2FDA0446" w:rsidR="003A43FD" w:rsidRPr="00D700BD" w:rsidRDefault="00D74EA8" w:rsidP="00D700BD">
      <w:pPr>
        <w:pStyle w:val="berschrift1"/>
        <w:spacing w:before="0"/>
        <w:rPr>
          <w:rFonts w:ascii="Myriad Pro" w:eastAsia="Times New Roman" w:hAnsi="Myriad Pro" w:cs="Segoe UI"/>
          <w:color w:val="0553A2"/>
          <w:sz w:val="48"/>
          <w:szCs w:val="48"/>
        </w:rPr>
      </w:pPr>
      <w:proofErr w:type="spellStart"/>
      <w:r w:rsidRPr="00D74EA8">
        <w:rPr>
          <w:rFonts w:ascii="Myriad Pro" w:hAnsi="Myriad Pro" w:cs="Segoe UI"/>
          <w:b/>
          <w:bCs/>
          <w:color w:val="0553A2"/>
        </w:rPr>
        <w:t>Hygrolion</w:t>
      </w:r>
      <w:proofErr w:type="spellEnd"/>
      <w:r w:rsidRPr="00D74EA8">
        <w:rPr>
          <w:rFonts w:ascii="Myriad Pro" w:hAnsi="Myriad Pro" w:cs="Segoe UI"/>
          <w:b/>
          <w:bCs/>
          <w:color w:val="0553A2"/>
        </w:rPr>
        <w:t xml:space="preserve"> 41 Embedded-PC: IP67-Komplettschutz für anspruchsvolle Industrieumgebungen</w:t>
      </w:r>
    </w:p>
    <w:p w14:paraId="226B1D05" w14:textId="355CFECB" w:rsidR="00D74EA8" w:rsidRPr="00D74EA8" w:rsidRDefault="00D74EA8" w:rsidP="00D74EA8">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6ACCBD57" wp14:editId="7A8AEDEB">
            <wp:simplePos x="0" y="0"/>
            <wp:positionH relativeFrom="column">
              <wp:posOffset>-720172</wp:posOffset>
            </wp:positionH>
            <wp:positionV relativeFrom="paragraph">
              <wp:posOffset>218093</wp:posOffset>
            </wp:positionV>
            <wp:extent cx="2462530" cy="1460500"/>
            <wp:effectExtent l="0" t="0" r="0" b="635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62530" cy="1460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5784">
        <w:rPr>
          <w:rFonts w:ascii="Myriad Pro" w:hAnsi="Myriad Pro" w:cs="Arial"/>
          <w:color w:val="404040"/>
          <w:sz w:val="20"/>
          <w:szCs w:val="20"/>
        </w:rPr>
        <w:t>ICO</w:t>
      </w:r>
      <w:bookmarkStart w:id="0" w:name="_GoBack"/>
      <w:bookmarkEnd w:id="0"/>
      <w:r w:rsidRPr="00D74EA8">
        <w:rPr>
          <w:rFonts w:ascii="Myriad Pro" w:hAnsi="Myriad Pro" w:cs="Arial"/>
          <w:color w:val="404040"/>
          <w:sz w:val="20"/>
          <w:szCs w:val="20"/>
        </w:rPr>
        <w:t xml:space="preserve"> Innovative Computer GmbH präsentiert ihren neuesten Embedded PC – den </w:t>
      </w:r>
      <w:proofErr w:type="spellStart"/>
      <w:r w:rsidRPr="00D74EA8">
        <w:rPr>
          <w:rFonts w:ascii="Myriad Pro" w:hAnsi="Myriad Pro" w:cs="Arial"/>
          <w:color w:val="404040"/>
          <w:sz w:val="20"/>
          <w:szCs w:val="20"/>
        </w:rPr>
        <w:t>Hygrolion</w:t>
      </w:r>
      <w:proofErr w:type="spellEnd"/>
      <w:r w:rsidRPr="00D74EA8">
        <w:rPr>
          <w:rFonts w:ascii="Myriad Pro" w:hAnsi="Myriad Pro" w:cs="Arial"/>
          <w:color w:val="404040"/>
          <w:sz w:val="20"/>
          <w:szCs w:val="20"/>
        </w:rPr>
        <w:t xml:space="preserve"> 41 Embedded-PC. Dieser industrietaugliche Box PC vereint ausgewogene Leistung und Robustheit, um den anspruchsvollsten Anforderungen in industriellen Umgebungen gerecht zu werden.</w:t>
      </w:r>
    </w:p>
    <w:p w14:paraId="2BBD98DA" w14:textId="6B4FC586" w:rsidR="00D74EA8" w:rsidRPr="00D74EA8" w:rsidRDefault="00D74EA8" w:rsidP="00D74EA8">
      <w:pPr>
        <w:pStyle w:val="StandardWeb"/>
        <w:shd w:val="clear" w:color="auto" w:fill="FFFFFF"/>
        <w:textAlignment w:val="baseline"/>
        <w:rPr>
          <w:rFonts w:ascii="Myriad Pro" w:hAnsi="Myriad Pro" w:cs="Arial"/>
          <w:color w:val="404040"/>
          <w:sz w:val="20"/>
          <w:szCs w:val="20"/>
        </w:rPr>
      </w:pPr>
      <w:r w:rsidRPr="00D74EA8">
        <w:rPr>
          <w:rFonts w:ascii="Myriad Pro" w:hAnsi="Myriad Pro" w:cs="Arial"/>
          <w:color w:val="404040"/>
          <w:sz w:val="20"/>
          <w:szCs w:val="20"/>
        </w:rPr>
        <w:t xml:space="preserve">Der </w:t>
      </w:r>
      <w:proofErr w:type="spellStart"/>
      <w:r w:rsidRPr="00D74EA8">
        <w:rPr>
          <w:rFonts w:ascii="Myriad Pro" w:hAnsi="Myriad Pro" w:cs="Arial"/>
          <w:color w:val="404040"/>
          <w:sz w:val="20"/>
          <w:szCs w:val="20"/>
        </w:rPr>
        <w:t>Hygrolion</w:t>
      </w:r>
      <w:proofErr w:type="spellEnd"/>
      <w:r w:rsidRPr="00D74EA8">
        <w:rPr>
          <w:rFonts w:ascii="Myriad Pro" w:hAnsi="Myriad Pro" w:cs="Arial"/>
          <w:color w:val="404040"/>
          <w:sz w:val="20"/>
          <w:szCs w:val="20"/>
        </w:rPr>
        <w:t xml:space="preserve"> 41 zeichnet sich durch seinen IP67-Komplettschutz und 6x M12 Edelstahl-/Metall-Steckverbinder aus, die eine zuverlässige Konnektivität unter extremen Bedingungen gewährleisten. Der </w:t>
      </w:r>
      <w:proofErr w:type="spellStart"/>
      <w:r w:rsidRPr="00D74EA8">
        <w:rPr>
          <w:rFonts w:ascii="Myriad Pro" w:hAnsi="Myriad Pro" w:cs="Arial"/>
          <w:color w:val="404040"/>
          <w:sz w:val="20"/>
          <w:szCs w:val="20"/>
        </w:rPr>
        <w:t>lüfterlose</w:t>
      </w:r>
      <w:proofErr w:type="spellEnd"/>
      <w:r w:rsidRPr="00D74EA8">
        <w:rPr>
          <w:rFonts w:ascii="Myriad Pro" w:hAnsi="Myriad Pro" w:cs="Arial"/>
          <w:color w:val="404040"/>
          <w:sz w:val="20"/>
          <w:szCs w:val="20"/>
        </w:rPr>
        <w:t xml:space="preserve"> Betrieb, ein Intel® Celeron® J6412 2.0GHz Prozessor, 8 GB RAM (erweiterbar auf 32 GB) und eine 128 GB SSD gewährleisten eine effiziente und leistungsstarke Arbeitsweise. Optionale Features wie RAID 1, Gigabit LAN, WLAN und Windows 11-Kompatibilität bieten zusätzliche Flexibilität. Der externe 120 W Netzadapter mit speziellem Stromanschluss (Eingangsspannung 12 - 28V) sorgt für eine zuverlässige Stromversorgung. Mit Abmessungen von 363 mm x 274 mm x 48 mm und der Möglichkeit zur Wallmount-Montage passt sich der </w:t>
      </w:r>
      <w:proofErr w:type="spellStart"/>
      <w:r w:rsidRPr="00D74EA8">
        <w:rPr>
          <w:rFonts w:ascii="Myriad Pro" w:hAnsi="Myriad Pro" w:cs="Arial"/>
          <w:color w:val="404040"/>
          <w:sz w:val="20"/>
          <w:szCs w:val="20"/>
        </w:rPr>
        <w:t>Hygrolion</w:t>
      </w:r>
      <w:proofErr w:type="spellEnd"/>
      <w:r w:rsidRPr="00D74EA8">
        <w:rPr>
          <w:rFonts w:ascii="Myriad Pro" w:hAnsi="Myriad Pro" w:cs="Arial"/>
          <w:color w:val="404040"/>
          <w:sz w:val="20"/>
          <w:szCs w:val="20"/>
        </w:rPr>
        <w:t xml:space="preserve"> 41 mühelos an verschiedene Anforderungen an.</w:t>
      </w:r>
    </w:p>
    <w:p w14:paraId="7136DB4F" w14:textId="6E598C07" w:rsidR="00D74EA8" w:rsidRPr="00D74EA8" w:rsidRDefault="00D74EA8" w:rsidP="00D74EA8">
      <w:pPr>
        <w:pStyle w:val="StandardWeb"/>
        <w:shd w:val="clear" w:color="auto" w:fill="FFFFFF"/>
        <w:textAlignment w:val="baseline"/>
        <w:rPr>
          <w:rFonts w:ascii="Myriad Pro" w:hAnsi="Myriad Pro" w:cs="Arial"/>
          <w:color w:val="404040"/>
          <w:sz w:val="20"/>
          <w:szCs w:val="20"/>
        </w:rPr>
      </w:pPr>
      <w:r w:rsidRPr="00D74EA8">
        <w:rPr>
          <w:rFonts w:ascii="Myriad Pro" w:hAnsi="Myriad Pro" w:cs="Arial"/>
          <w:color w:val="404040"/>
          <w:sz w:val="20"/>
          <w:szCs w:val="20"/>
        </w:rPr>
        <w:t xml:space="preserve">Die umfassenden Features des </w:t>
      </w:r>
      <w:proofErr w:type="spellStart"/>
      <w:r w:rsidRPr="00D74EA8">
        <w:rPr>
          <w:rFonts w:ascii="Myriad Pro" w:hAnsi="Myriad Pro" w:cs="Arial"/>
          <w:color w:val="404040"/>
          <w:sz w:val="20"/>
          <w:szCs w:val="20"/>
        </w:rPr>
        <w:t>Hygrolion</w:t>
      </w:r>
      <w:proofErr w:type="spellEnd"/>
      <w:r w:rsidRPr="00D74EA8">
        <w:rPr>
          <w:rFonts w:ascii="Myriad Pro" w:hAnsi="Myriad Pro" w:cs="Arial"/>
          <w:color w:val="404040"/>
          <w:sz w:val="20"/>
          <w:szCs w:val="20"/>
        </w:rPr>
        <w:t xml:space="preserve"> 41 Embedded PC machen ihn zur idealen Wahl für anspruchsvolle industrielle Anwendungen. Die Kombination aus IP67-Schutz und M12-Steckverbindern gewährleistet eine zuverlässige Funktion selbst unter extremen Bedingungen. Dank der flexiblen </w:t>
      </w:r>
      <w:proofErr w:type="spellStart"/>
      <w:r w:rsidRPr="00D74EA8">
        <w:rPr>
          <w:rFonts w:ascii="Myriad Pro" w:hAnsi="Myriad Pro" w:cs="Arial"/>
          <w:color w:val="404040"/>
          <w:sz w:val="20"/>
          <w:szCs w:val="20"/>
        </w:rPr>
        <w:t>Konnektivitätsoptionen</w:t>
      </w:r>
      <w:proofErr w:type="spellEnd"/>
      <w:r w:rsidRPr="00D74EA8">
        <w:rPr>
          <w:rFonts w:ascii="Myriad Pro" w:hAnsi="Myriad Pro" w:cs="Arial"/>
          <w:color w:val="404040"/>
          <w:sz w:val="20"/>
          <w:szCs w:val="20"/>
        </w:rPr>
        <w:t>, einschließlich WLAN und verschiedenen Schnittstellen, bietet der Embedded-PC eine umfassende Lösung für verschiedene industrielle Herausforderungen. Die Möglichkeit zur Integration von Windows 11 ermöglicht eine moderne und benutzerfreundliche Bedienung.</w:t>
      </w:r>
    </w:p>
    <w:p w14:paraId="1588FA8B" w14:textId="60886321" w:rsidR="00453E29" w:rsidRPr="00090684" w:rsidRDefault="00D74EA8" w:rsidP="00D74EA8">
      <w:pPr>
        <w:pStyle w:val="StandardWeb"/>
        <w:shd w:val="clear" w:color="auto" w:fill="FFFFFF"/>
        <w:textAlignment w:val="baseline"/>
        <w:rPr>
          <w:rFonts w:ascii="Myriad Pro" w:hAnsi="Myriad Pro" w:cs="Arial"/>
          <w:color w:val="404040"/>
          <w:sz w:val="20"/>
          <w:szCs w:val="20"/>
        </w:rPr>
      </w:pPr>
      <w:r w:rsidRPr="00D74EA8">
        <w:rPr>
          <w:rFonts w:ascii="Myriad Pro" w:hAnsi="Myriad Pro" w:cs="Arial"/>
          <w:color w:val="404040"/>
          <w:sz w:val="20"/>
          <w:szCs w:val="20"/>
        </w:rPr>
        <w:t xml:space="preserve">Der </w:t>
      </w:r>
      <w:proofErr w:type="spellStart"/>
      <w:r w:rsidRPr="00D74EA8">
        <w:rPr>
          <w:rFonts w:ascii="Myriad Pro" w:hAnsi="Myriad Pro" w:cs="Arial"/>
          <w:color w:val="404040"/>
          <w:sz w:val="20"/>
          <w:szCs w:val="20"/>
        </w:rPr>
        <w:t>Hygrolion</w:t>
      </w:r>
      <w:proofErr w:type="spellEnd"/>
      <w:r w:rsidRPr="00D74EA8">
        <w:rPr>
          <w:rFonts w:ascii="Myriad Pro" w:hAnsi="Myriad Pro" w:cs="Arial"/>
          <w:color w:val="404040"/>
          <w:sz w:val="20"/>
          <w:szCs w:val="20"/>
        </w:rPr>
        <w:t xml:space="preserve"> 41 findet in verschiedenen Industriebereichen Anwendung, von der Fertigung bis zur Logistik. Sein robustes Design und die ausgefeilten Schutzmechanismen machen ihn besonders geeignet für Umgebungen, in denen Zuverlässigkeit und Langlebigkeit entscheidend sind. Ob in der Automobilindustrie, dem Maschinenbau oder in der Lebensmittelproduktion – der </w:t>
      </w:r>
      <w:proofErr w:type="spellStart"/>
      <w:r w:rsidRPr="00D74EA8">
        <w:rPr>
          <w:rFonts w:ascii="Myriad Pro" w:hAnsi="Myriad Pro" w:cs="Arial"/>
          <w:color w:val="404040"/>
          <w:sz w:val="20"/>
          <w:szCs w:val="20"/>
        </w:rPr>
        <w:t>Hygrolion</w:t>
      </w:r>
      <w:proofErr w:type="spellEnd"/>
      <w:r w:rsidRPr="00D74EA8">
        <w:rPr>
          <w:rFonts w:ascii="Myriad Pro" w:hAnsi="Myriad Pro" w:cs="Arial"/>
          <w:color w:val="404040"/>
          <w:sz w:val="20"/>
          <w:szCs w:val="20"/>
        </w:rPr>
        <w:t xml:space="preserve"> 41 überzeugt durch seine Vielseitigkeit und Leistungsfähigkeit.</w:t>
      </w:r>
      <w:r w:rsidR="003A43FD" w:rsidRPr="00D32C2F">
        <w:rPr>
          <w:rFonts w:ascii="Myriad Pro" w:hAnsi="Myriad Pro"/>
          <w:noProof/>
          <w:sz w:val="20"/>
          <w:szCs w:val="20"/>
        </w:rPr>
        <w:t xml:space="preserve"> </w:t>
      </w:r>
    </w:p>
    <w:p w14:paraId="3F2E7C75" w14:textId="77777777" w:rsidR="00D74EA8" w:rsidRDefault="00D74EA8" w:rsidP="00453E29">
      <w:pPr>
        <w:pStyle w:val="StandardWeb"/>
        <w:shd w:val="clear" w:color="auto" w:fill="FFFFFF"/>
        <w:textAlignment w:val="baseline"/>
        <w:rPr>
          <w:rFonts w:ascii="Myriad Pro" w:hAnsi="Myriad Pro" w:cs="Arial"/>
          <w:sz w:val="22"/>
          <w:szCs w:val="22"/>
        </w:rPr>
      </w:pPr>
    </w:p>
    <w:p w14:paraId="67426895" w14:textId="77777777" w:rsidR="00D74EA8" w:rsidRDefault="00D74EA8" w:rsidP="00453E29">
      <w:pPr>
        <w:pStyle w:val="StandardWeb"/>
        <w:shd w:val="clear" w:color="auto" w:fill="FFFFFF"/>
        <w:textAlignment w:val="baseline"/>
        <w:rPr>
          <w:rFonts w:ascii="Myriad Pro" w:hAnsi="Myriad Pro" w:cs="Arial"/>
          <w:sz w:val="22"/>
          <w:szCs w:val="22"/>
        </w:rPr>
      </w:pPr>
    </w:p>
    <w:p w14:paraId="61EEF8A0" w14:textId="77777777" w:rsidR="00D74EA8" w:rsidRDefault="00D74EA8" w:rsidP="00453E29">
      <w:pPr>
        <w:pStyle w:val="StandardWeb"/>
        <w:shd w:val="clear" w:color="auto" w:fill="FFFFFF"/>
        <w:textAlignment w:val="baseline"/>
        <w:rPr>
          <w:rFonts w:ascii="Myriad Pro" w:hAnsi="Myriad Pro" w:cs="Arial"/>
          <w:sz w:val="22"/>
          <w:szCs w:val="22"/>
        </w:rPr>
      </w:pPr>
    </w:p>
    <w:p w14:paraId="4BCD8FAC" w14:textId="77777777" w:rsidR="00D74EA8" w:rsidRDefault="00D74EA8" w:rsidP="00453E29">
      <w:pPr>
        <w:pStyle w:val="StandardWeb"/>
        <w:shd w:val="clear" w:color="auto" w:fill="FFFFFF"/>
        <w:textAlignment w:val="baseline"/>
        <w:rPr>
          <w:rFonts w:ascii="Myriad Pro" w:hAnsi="Myriad Pro" w:cs="Arial"/>
          <w:sz w:val="22"/>
          <w:szCs w:val="22"/>
        </w:rPr>
      </w:pPr>
    </w:p>
    <w:p w14:paraId="2E9CC903" w14:textId="77777777" w:rsidR="00D74EA8" w:rsidRDefault="00D74EA8" w:rsidP="00453E29">
      <w:pPr>
        <w:pStyle w:val="StandardWeb"/>
        <w:shd w:val="clear" w:color="auto" w:fill="FFFFFF"/>
        <w:textAlignment w:val="baseline"/>
        <w:rPr>
          <w:rFonts w:ascii="Myriad Pro" w:hAnsi="Myriad Pro" w:cs="Arial"/>
          <w:sz w:val="22"/>
          <w:szCs w:val="22"/>
        </w:rPr>
      </w:pPr>
    </w:p>
    <w:p w14:paraId="3648061A" w14:textId="77777777" w:rsidR="00D74EA8" w:rsidRDefault="00D74EA8" w:rsidP="00453E29">
      <w:pPr>
        <w:pStyle w:val="StandardWeb"/>
        <w:shd w:val="clear" w:color="auto" w:fill="FFFFFF"/>
        <w:textAlignment w:val="baseline"/>
        <w:rPr>
          <w:rFonts w:ascii="Myriad Pro" w:hAnsi="Myriad Pro" w:cs="Arial"/>
          <w:sz w:val="22"/>
          <w:szCs w:val="22"/>
        </w:rPr>
      </w:pPr>
    </w:p>
    <w:p w14:paraId="31CC97D5" w14:textId="77777777" w:rsidR="00D74EA8" w:rsidRDefault="00D74EA8" w:rsidP="00453E29">
      <w:pPr>
        <w:pStyle w:val="StandardWeb"/>
        <w:shd w:val="clear" w:color="auto" w:fill="FFFFFF"/>
        <w:textAlignment w:val="baseline"/>
        <w:rPr>
          <w:rFonts w:ascii="Myriad Pro" w:hAnsi="Myriad Pro" w:cs="Arial"/>
          <w:sz w:val="22"/>
          <w:szCs w:val="22"/>
        </w:rPr>
      </w:pPr>
    </w:p>
    <w:p w14:paraId="11513918" w14:textId="041EEF3D"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D86855" w14:textId="77777777" w:rsidR="00B35012" w:rsidRDefault="00B35012">
      <w:r>
        <w:separator/>
      </w:r>
    </w:p>
  </w:endnote>
  <w:endnote w:type="continuationSeparator" w:id="0">
    <w:p w14:paraId="03CD20EF" w14:textId="77777777" w:rsidR="00B35012" w:rsidRDefault="00B350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DAEBB1" w14:textId="77777777" w:rsidR="00B35012" w:rsidRDefault="00B35012">
      <w:r>
        <w:separator/>
      </w:r>
    </w:p>
  </w:footnote>
  <w:footnote w:type="continuationSeparator" w:id="0">
    <w:p w14:paraId="7D66B7C0" w14:textId="77777777" w:rsidR="00B35012" w:rsidRDefault="00B350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48A8"/>
    <w:rsid w:val="00336FB7"/>
    <w:rsid w:val="00337F6A"/>
    <w:rsid w:val="00342D79"/>
    <w:rsid w:val="003855C4"/>
    <w:rsid w:val="003A19FB"/>
    <w:rsid w:val="003A43FD"/>
    <w:rsid w:val="00404A2E"/>
    <w:rsid w:val="004053C8"/>
    <w:rsid w:val="0045226B"/>
    <w:rsid w:val="00452965"/>
    <w:rsid w:val="00453E29"/>
    <w:rsid w:val="00480958"/>
    <w:rsid w:val="00483097"/>
    <w:rsid w:val="004A1E03"/>
    <w:rsid w:val="004A5EA1"/>
    <w:rsid w:val="004B5DBE"/>
    <w:rsid w:val="004D2971"/>
    <w:rsid w:val="0051661D"/>
    <w:rsid w:val="00531647"/>
    <w:rsid w:val="00550E21"/>
    <w:rsid w:val="005533C9"/>
    <w:rsid w:val="00554D90"/>
    <w:rsid w:val="00555EC4"/>
    <w:rsid w:val="005561BE"/>
    <w:rsid w:val="00557427"/>
    <w:rsid w:val="00583DB4"/>
    <w:rsid w:val="005A4ABD"/>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8282F"/>
    <w:rsid w:val="007A17E7"/>
    <w:rsid w:val="007A5080"/>
    <w:rsid w:val="007A5F1B"/>
    <w:rsid w:val="007C1ED2"/>
    <w:rsid w:val="007C34EB"/>
    <w:rsid w:val="00814242"/>
    <w:rsid w:val="0082224F"/>
    <w:rsid w:val="008249A4"/>
    <w:rsid w:val="008314C8"/>
    <w:rsid w:val="008822B8"/>
    <w:rsid w:val="00886249"/>
    <w:rsid w:val="0089296F"/>
    <w:rsid w:val="008A61F9"/>
    <w:rsid w:val="008B27D8"/>
    <w:rsid w:val="008C18AE"/>
    <w:rsid w:val="00904BE0"/>
    <w:rsid w:val="00911E8A"/>
    <w:rsid w:val="00947B46"/>
    <w:rsid w:val="0097555E"/>
    <w:rsid w:val="00983C5F"/>
    <w:rsid w:val="009905B3"/>
    <w:rsid w:val="00992B04"/>
    <w:rsid w:val="009A22B3"/>
    <w:rsid w:val="009C5E51"/>
    <w:rsid w:val="009F3690"/>
    <w:rsid w:val="00A10789"/>
    <w:rsid w:val="00A25784"/>
    <w:rsid w:val="00A31529"/>
    <w:rsid w:val="00A55667"/>
    <w:rsid w:val="00A7664B"/>
    <w:rsid w:val="00A86640"/>
    <w:rsid w:val="00A9049E"/>
    <w:rsid w:val="00AB30CA"/>
    <w:rsid w:val="00AB3D42"/>
    <w:rsid w:val="00AF6FDA"/>
    <w:rsid w:val="00AF7165"/>
    <w:rsid w:val="00B02E08"/>
    <w:rsid w:val="00B3121D"/>
    <w:rsid w:val="00B35012"/>
    <w:rsid w:val="00B5145F"/>
    <w:rsid w:val="00B57887"/>
    <w:rsid w:val="00B57965"/>
    <w:rsid w:val="00B6667F"/>
    <w:rsid w:val="00B75274"/>
    <w:rsid w:val="00B775AC"/>
    <w:rsid w:val="00B913F5"/>
    <w:rsid w:val="00BA4AD8"/>
    <w:rsid w:val="00BB7E21"/>
    <w:rsid w:val="00BD5B17"/>
    <w:rsid w:val="00BE2095"/>
    <w:rsid w:val="00BE6502"/>
    <w:rsid w:val="00C03D07"/>
    <w:rsid w:val="00C11EA8"/>
    <w:rsid w:val="00C4281A"/>
    <w:rsid w:val="00C533AF"/>
    <w:rsid w:val="00C61CF0"/>
    <w:rsid w:val="00C74C68"/>
    <w:rsid w:val="00C81520"/>
    <w:rsid w:val="00CF2F66"/>
    <w:rsid w:val="00D17856"/>
    <w:rsid w:val="00D32C2F"/>
    <w:rsid w:val="00D56009"/>
    <w:rsid w:val="00D65F1A"/>
    <w:rsid w:val="00D700BD"/>
    <w:rsid w:val="00D74EA8"/>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03D9B"/>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17E709-D9DC-4DE0-A6D7-27736BEA8F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602</Words>
  <Characters>3797</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22</cp:revision>
  <cp:lastPrinted>1900-12-31T23:00:00Z</cp:lastPrinted>
  <dcterms:created xsi:type="dcterms:W3CDTF">2023-08-01T10:08:00Z</dcterms:created>
  <dcterms:modified xsi:type="dcterms:W3CDTF">2024-02-27T14:24:00Z</dcterms:modified>
</cp:coreProperties>
</file>