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706152D4" w:rsidR="00814242" w:rsidRPr="00D32C2F" w:rsidRDefault="00090684" w:rsidP="001A5EC1">
      <w:pPr>
        <w:pStyle w:val="berschrift1"/>
        <w:spacing w:before="0"/>
        <w:rPr>
          <w:rFonts w:ascii="Myriad Pro" w:eastAsia="Times New Roman" w:hAnsi="Myriad Pro" w:cs="Segoe UI"/>
          <w:color w:val="0553A2"/>
          <w:sz w:val="48"/>
          <w:szCs w:val="48"/>
        </w:rPr>
      </w:pPr>
      <w:proofErr w:type="spellStart"/>
      <w:r w:rsidRPr="00090684">
        <w:rPr>
          <w:rFonts w:ascii="Myriad Pro" w:hAnsi="Myriad Pro" w:cs="Segoe UI"/>
          <w:b/>
          <w:bCs/>
          <w:color w:val="0553A2"/>
        </w:rPr>
        <w:t>Hygrolion</w:t>
      </w:r>
      <w:proofErr w:type="spellEnd"/>
      <w:r w:rsidRPr="00090684">
        <w:rPr>
          <w:rFonts w:ascii="Myriad Pro" w:hAnsi="Myriad Pro" w:cs="Segoe UI"/>
          <w:b/>
          <w:bCs/>
          <w:color w:val="0553A2"/>
        </w:rPr>
        <w:t xml:space="preserve"> K5SE Panel PC: Elegantes Design, IP-66 Schutz und Leistungsstarke Hardware für Industrieanwendungen</w:t>
      </w:r>
    </w:p>
    <w:p w14:paraId="1402F969" w14:textId="60B38939" w:rsidR="003A43FD" w:rsidRPr="00D32C2F" w:rsidRDefault="003A43FD" w:rsidP="003A43FD">
      <w:pPr>
        <w:rPr>
          <w:rFonts w:ascii="Myriad Pro" w:hAnsi="Myriad Pro"/>
          <w:noProof/>
          <w:sz w:val="20"/>
          <w:szCs w:val="20"/>
        </w:rPr>
      </w:pPr>
    </w:p>
    <w:p w14:paraId="3E5A30D1" w14:textId="24E7E8EC" w:rsidR="00090684" w:rsidRPr="00090684" w:rsidRDefault="00090684" w:rsidP="00090684">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62FAFAD" wp14:editId="461EC347">
            <wp:simplePos x="0" y="0"/>
            <wp:positionH relativeFrom="column">
              <wp:posOffset>-720090</wp:posOffset>
            </wp:positionH>
            <wp:positionV relativeFrom="paragraph">
              <wp:posOffset>182245</wp:posOffset>
            </wp:positionV>
            <wp:extent cx="2894400" cy="1713600"/>
            <wp:effectExtent l="0" t="0" r="1270" b="127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94400" cy="171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90684">
        <w:rPr>
          <w:rFonts w:ascii="Myriad Pro" w:hAnsi="Myriad Pro" w:cs="Arial"/>
          <w:color w:val="404040"/>
          <w:sz w:val="20"/>
          <w:szCs w:val="20"/>
        </w:rPr>
        <w:t xml:space="preserve">Die ICO Innovative Computer GmbH präsentiert stolz den neuesten Zuwachs in ihrer </w:t>
      </w:r>
      <w:proofErr w:type="spellStart"/>
      <w:r w:rsidRPr="00090684">
        <w:rPr>
          <w:rFonts w:ascii="Myriad Pro" w:hAnsi="Myriad Pro" w:cs="Arial"/>
          <w:color w:val="404040"/>
          <w:sz w:val="20"/>
          <w:szCs w:val="20"/>
        </w:rPr>
        <w:t>Hygrolion</w:t>
      </w:r>
      <w:proofErr w:type="spellEnd"/>
      <w:r w:rsidRPr="00090684">
        <w:rPr>
          <w:rFonts w:ascii="Myriad Pro" w:hAnsi="Myriad Pro" w:cs="Arial"/>
          <w:color w:val="404040"/>
          <w:sz w:val="20"/>
          <w:szCs w:val="20"/>
        </w:rPr>
        <w:t xml:space="preserve"> Serie für IP geschützte Panel PCs. Das innovative 15-Zoll Modell, maßgeschneidert für anspruchsvolle Industrieumgebungen, zeichnet sich durch ein robustes Design, ausgewogene Hardware und eine umfassende Konnektivität aus. Besonders hervorzuheben ist das Aluminiumgehäuse mit IP-66 Komplettschutz und </w:t>
      </w:r>
      <w:proofErr w:type="spellStart"/>
      <w:r w:rsidRPr="00090684">
        <w:rPr>
          <w:rFonts w:ascii="Myriad Pro" w:hAnsi="Myriad Pro" w:cs="Arial"/>
          <w:color w:val="404040"/>
          <w:sz w:val="20"/>
          <w:szCs w:val="20"/>
        </w:rPr>
        <w:t>Vollglasfront</w:t>
      </w:r>
      <w:proofErr w:type="spellEnd"/>
      <w:r w:rsidRPr="00090684">
        <w:rPr>
          <w:rFonts w:ascii="Myriad Pro" w:hAnsi="Myriad Pro" w:cs="Arial"/>
          <w:color w:val="404040"/>
          <w:sz w:val="20"/>
          <w:szCs w:val="20"/>
        </w:rPr>
        <w:t xml:space="preserve">, </w:t>
      </w:r>
      <w:proofErr w:type="gramStart"/>
      <w:r w:rsidRPr="00090684">
        <w:rPr>
          <w:rFonts w:ascii="Myriad Pro" w:hAnsi="Myriad Pro" w:cs="Arial"/>
          <w:color w:val="404040"/>
          <w:sz w:val="20"/>
          <w:szCs w:val="20"/>
        </w:rPr>
        <w:t>das</w:t>
      </w:r>
      <w:proofErr w:type="gramEnd"/>
      <w:r w:rsidRPr="00090684">
        <w:rPr>
          <w:rFonts w:ascii="Myriad Pro" w:hAnsi="Myriad Pro" w:cs="Arial"/>
          <w:color w:val="404040"/>
          <w:sz w:val="20"/>
          <w:szCs w:val="20"/>
        </w:rPr>
        <w:t xml:space="preserve"> eine herausragende Widerstandsfähigkeit gegen Wasser und Staub bietet.</w:t>
      </w:r>
    </w:p>
    <w:p w14:paraId="57D02733" w14:textId="125FBE9E" w:rsidR="00090684" w:rsidRPr="00090684" w:rsidRDefault="00090684" w:rsidP="00090684">
      <w:pPr>
        <w:pStyle w:val="StandardWeb"/>
        <w:shd w:val="clear" w:color="auto" w:fill="FFFFFF"/>
        <w:textAlignment w:val="baseline"/>
        <w:rPr>
          <w:rFonts w:ascii="Myriad Pro" w:hAnsi="Myriad Pro" w:cs="Arial"/>
          <w:color w:val="404040"/>
          <w:sz w:val="20"/>
          <w:szCs w:val="20"/>
        </w:rPr>
      </w:pPr>
      <w:r w:rsidRPr="00090684">
        <w:rPr>
          <w:rFonts w:ascii="Myriad Pro" w:hAnsi="Myriad Pro" w:cs="Arial"/>
          <w:b/>
          <w:color w:val="404040"/>
          <w:sz w:val="20"/>
          <w:szCs w:val="20"/>
        </w:rPr>
        <w:t>Einzigartiges Design und Funktionalität</w:t>
      </w:r>
      <w:bookmarkStart w:id="0" w:name="_GoBack"/>
      <w:bookmarkEnd w:id="0"/>
      <w:r>
        <w:rPr>
          <w:rFonts w:ascii="Myriad Pro" w:hAnsi="Myriad Pro" w:cs="Arial"/>
          <w:color w:val="404040"/>
          <w:sz w:val="20"/>
          <w:szCs w:val="20"/>
        </w:rPr>
        <w:br/>
      </w:r>
      <w:r w:rsidRPr="00090684">
        <w:rPr>
          <w:rFonts w:ascii="Myriad Pro" w:hAnsi="Myriad Pro" w:cs="Arial"/>
          <w:color w:val="404040"/>
          <w:sz w:val="20"/>
          <w:szCs w:val="20"/>
        </w:rPr>
        <w:t xml:space="preserve">Der </w:t>
      </w:r>
      <w:hyperlink r:id="rId9" w:history="1">
        <w:proofErr w:type="spellStart"/>
        <w:r w:rsidRPr="00F337A4">
          <w:rPr>
            <w:rStyle w:val="Hyperlink"/>
            <w:rFonts w:ascii="Myriad Pro" w:hAnsi="Myriad Pro" w:cs="Arial"/>
            <w:sz w:val="20"/>
            <w:szCs w:val="20"/>
          </w:rPr>
          <w:t>Hygrolion</w:t>
        </w:r>
        <w:proofErr w:type="spellEnd"/>
        <w:r w:rsidRPr="00F337A4">
          <w:rPr>
            <w:rStyle w:val="Hyperlink"/>
            <w:rFonts w:ascii="Myriad Pro" w:hAnsi="Myriad Pro" w:cs="Arial"/>
            <w:sz w:val="20"/>
            <w:szCs w:val="20"/>
          </w:rPr>
          <w:t xml:space="preserve"> K5SE</w:t>
        </w:r>
      </w:hyperlink>
      <w:r w:rsidRPr="00090684">
        <w:rPr>
          <w:rFonts w:ascii="Myriad Pro" w:hAnsi="Myriad Pro" w:cs="Arial"/>
          <w:color w:val="404040"/>
          <w:sz w:val="20"/>
          <w:szCs w:val="20"/>
        </w:rPr>
        <w:t xml:space="preserve"> Panel-PC von ICO beeindruckt nicht nur durch sein elegantes und schlankes Design, sondern auch durch seine leistungsstarken Funktionen. Die Druckgusskonstruktion beherbergt eine praktische Kabelführungslösung in der Basis, während die </w:t>
      </w:r>
      <w:proofErr w:type="spellStart"/>
      <w:r w:rsidRPr="00090684">
        <w:rPr>
          <w:rFonts w:ascii="Myriad Pro" w:hAnsi="Myriad Pro" w:cs="Arial"/>
          <w:color w:val="404040"/>
          <w:sz w:val="20"/>
          <w:szCs w:val="20"/>
        </w:rPr>
        <w:t>Vollglasfront</w:t>
      </w:r>
      <w:proofErr w:type="spellEnd"/>
      <w:r w:rsidRPr="00090684">
        <w:rPr>
          <w:rFonts w:ascii="Myriad Pro" w:hAnsi="Myriad Pro" w:cs="Arial"/>
          <w:color w:val="404040"/>
          <w:sz w:val="20"/>
          <w:szCs w:val="20"/>
        </w:rPr>
        <w:t xml:space="preserve"> und das robuste Aluminiumgehäuse eine beeindruckende Kombination aus Sicherheit und modernem Design bieten. Die VESA-Montagemöglichkeit ermöglicht eine flexible Implementierung nach den individuellen Bedürfnissen des Unternehmens.</w:t>
      </w:r>
    </w:p>
    <w:p w14:paraId="53DB6A53" w14:textId="28C7BA02" w:rsidR="00090684" w:rsidRPr="00090684" w:rsidRDefault="00090684" w:rsidP="00090684">
      <w:pPr>
        <w:pStyle w:val="StandardWeb"/>
        <w:shd w:val="clear" w:color="auto" w:fill="FFFFFF"/>
        <w:textAlignment w:val="baseline"/>
        <w:rPr>
          <w:rFonts w:ascii="Myriad Pro" w:hAnsi="Myriad Pro" w:cs="Arial"/>
          <w:color w:val="404040"/>
          <w:sz w:val="20"/>
          <w:szCs w:val="20"/>
        </w:rPr>
      </w:pPr>
      <w:r w:rsidRPr="00090684">
        <w:rPr>
          <w:rFonts w:ascii="Myriad Pro" w:hAnsi="Myriad Pro" w:cs="Arial"/>
          <w:b/>
          <w:color w:val="404040"/>
          <w:sz w:val="20"/>
          <w:szCs w:val="20"/>
        </w:rPr>
        <w:t>Technische Daten im Überblick</w:t>
      </w:r>
      <w:r>
        <w:rPr>
          <w:rFonts w:ascii="Myriad Pro" w:hAnsi="Myriad Pro" w:cs="Arial"/>
          <w:color w:val="404040"/>
          <w:sz w:val="20"/>
          <w:szCs w:val="20"/>
        </w:rPr>
        <w:br/>
      </w:r>
      <w:r w:rsidRPr="00090684">
        <w:rPr>
          <w:rFonts w:ascii="Myriad Pro" w:hAnsi="Myriad Pro" w:cs="Arial"/>
          <w:color w:val="404040"/>
          <w:sz w:val="20"/>
          <w:szCs w:val="20"/>
        </w:rPr>
        <w:t xml:space="preserve">Mit einer Displaygröße von 15 Zoll und einer Auflösung von 1024 x 768 (4:3) bietet der Panel-PC eine benutzerfreundliche Erfahrung. Der kapazitive </w:t>
      </w:r>
      <w:proofErr w:type="spellStart"/>
      <w:r w:rsidRPr="00090684">
        <w:rPr>
          <w:rFonts w:ascii="Myriad Pro" w:hAnsi="Myriad Pro" w:cs="Arial"/>
          <w:color w:val="404040"/>
          <w:sz w:val="20"/>
          <w:szCs w:val="20"/>
        </w:rPr>
        <w:t>Multitouch</w:t>
      </w:r>
      <w:proofErr w:type="spellEnd"/>
      <w:r w:rsidRPr="00090684">
        <w:rPr>
          <w:rFonts w:ascii="Myriad Pro" w:hAnsi="Myriad Pro" w:cs="Arial"/>
          <w:color w:val="404040"/>
          <w:sz w:val="20"/>
          <w:szCs w:val="20"/>
        </w:rPr>
        <w:t xml:space="preserve">-Screen ermöglicht eine intuitive Bedienung, unterstützt von einer leistungsstarken Intel Celeron CPU und 8 GB RAM, die bei Bedarf auf beeindruckende 32 GB erweitert werden können. Die 128 GB SSD sorgt für ausreichend Speicherplatz, während eine Vielzahl von Anschlüssen, darunter USB 2.0, USB 3.2 Gen 1, HDMI, WLAN und Bluetooth, umfassende </w:t>
      </w:r>
      <w:proofErr w:type="spellStart"/>
      <w:r w:rsidRPr="00090684">
        <w:rPr>
          <w:rFonts w:ascii="Myriad Pro" w:hAnsi="Myriad Pro" w:cs="Arial"/>
          <w:color w:val="404040"/>
          <w:sz w:val="20"/>
          <w:szCs w:val="20"/>
        </w:rPr>
        <w:t>Konnektivitätsmöglichkeiten</w:t>
      </w:r>
      <w:proofErr w:type="spellEnd"/>
      <w:r w:rsidRPr="00090684">
        <w:rPr>
          <w:rFonts w:ascii="Myriad Pro" w:hAnsi="Myriad Pro" w:cs="Arial"/>
          <w:color w:val="404040"/>
          <w:sz w:val="20"/>
          <w:szCs w:val="20"/>
        </w:rPr>
        <w:t xml:space="preserve"> bieten.</w:t>
      </w:r>
    </w:p>
    <w:p w14:paraId="128E37D3" w14:textId="1CF63ACC" w:rsidR="00090684" w:rsidRPr="00090684" w:rsidRDefault="00090684" w:rsidP="00090684">
      <w:pPr>
        <w:pStyle w:val="StandardWeb"/>
        <w:shd w:val="clear" w:color="auto" w:fill="FFFFFF"/>
        <w:textAlignment w:val="baseline"/>
        <w:rPr>
          <w:rFonts w:ascii="Myriad Pro" w:hAnsi="Myriad Pro" w:cs="Arial"/>
          <w:color w:val="404040"/>
          <w:sz w:val="20"/>
          <w:szCs w:val="20"/>
        </w:rPr>
      </w:pPr>
      <w:r w:rsidRPr="00090684">
        <w:rPr>
          <w:rFonts w:ascii="Myriad Pro" w:hAnsi="Myriad Pro" w:cs="Arial"/>
          <w:b/>
          <w:color w:val="404040"/>
          <w:sz w:val="20"/>
          <w:szCs w:val="20"/>
        </w:rPr>
        <w:t>Vielseitige Anwendungen und Einsatzszenarien</w:t>
      </w:r>
      <w:r>
        <w:rPr>
          <w:rFonts w:ascii="Myriad Pro" w:hAnsi="Myriad Pro" w:cs="Arial"/>
          <w:color w:val="404040"/>
          <w:sz w:val="20"/>
          <w:szCs w:val="20"/>
        </w:rPr>
        <w:br/>
      </w:r>
      <w:r w:rsidRPr="00090684">
        <w:rPr>
          <w:rFonts w:ascii="Myriad Pro" w:hAnsi="Myriad Pro" w:cs="Arial"/>
          <w:color w:val="404040"/>
          <w:sz w:val="20"/>
          <w:szCs w:val="20"/>
        </w:rPr>
        <w:t xml:space="preserve">Der </w:t>
      </w:r>
      <w:proofErr w:type="spellStart"/>
      <w:r w:rsidRPr="00090684">
        <w:rPr>
          <w:rFonts w:ascii="Myriad Pro" w:hAnsi="Myriad Pro" w:cs="Arial"/>
          <w:color w:val="404040"/>
          <w:sz w:val="20"/>
          <w:szCs w:val="20"/>
        </w:rPr>
        <w:t>Hygrolion</w:t>
      </w:r>
      <w:proofErr w:type="spellEnd"/>
      <w:r w:rsidRPr="00090684">
        <w:rPr>
          <w:rFonts w:ascii="Myriad Pro" w:hAnsi="Myriad Pro" w:cs="Arial"/>
          <w:color w:val="404040"/>
          <w:sz w:val="20"/>
          <w:szCs w:val="20"/>
        </w:rPr>
        <w:t xml:space="preserve"> K5SE Panel-PC von ICO findet vielfältige Anwendungsbereiche in Industrieumgebungen. Seine Robustheit gegenüber widrigen Bedingungen, gepaart mit der Kompatibilität zu Windows 10, Windows 11 und Ubuntu Betriebssystemen, macht ihn zu einer zuverlässigen Lösung. Mit IP66 Schutz an Front und Gesamtgehäuse ist er vollständig gegen Wasser und Staub geschützt. Ob in der Fertigung, im Lager oder in anderen industriellen Prozessen - der </w:t>
      </w:r>
      <w:proofErr w:type="spellStart"/>
      <w:r w:rsidRPr="00090684">
        <w:rPr>
          <w:rFonts w:ascii="Myriad Pro" w:hAnsi="Myriad Pro" w:cs="Arial"/>
          <w:color w:val="404040"/>
          <w:sz w:val="20"/>
          <w:szCs w:val="20"/>
        </w:rPr>
        <w:t>Hygrolion</w:t>
      </w:r>
      <w:proofErr w:type="spellEnd"/>
      <w:r w:rsidRPr="00090684">
        <w:rPr>
          <w:rFonts w:ascii="Myriad Pro" w:hAnsi="Myriad Pro" w:cs="Arial"/>
          <w:color w:val="404040"/>
          <w:sz w:val="20"/>
          <w:szCs w:val="20"/>
        </w:rPr>
        <w:t xml:space="preserve"> K5SE bietet eine verlässliche und vielseitige Lösung.</w:t>
      </w:r>
    </w:p>
    <w:p w14:paraId="1588FA8B" w14:textId="33783912" w:rsidR="00453E29" w:rsidRPr="00090684" w:rsidRDefault="00090684" w:rsidP="00090684">
      <w:pPr>
        <w:pStyle w:val="StandardWeb"/>
        <w:shd w:val="clear" w:color="auto" w:fill="FFFFFF"/>
        <w:textAlignment w:val="baseline"/>
        <w:rPr>
          <w:rFonts w:ascii="Myriad Pro" w:hAnsi="Myriad Pro" w:cs="Arial"/>
          <w:color w:val="404040"/>
          <w:sz w:val="20"/>
          <w:szCs w:val="20"/>
        </w:rPr>
      </w:pPr>
      <w:r w:rsidRPr="00090684">
        <w:rPr>
          <w:rFonts w:ascii="Myriad Pro" w:hAnsi="Myriad Pro" w:cs="Arial"/>
          <w:b/>
          <w:color w:val="404040"/>
          <w:sz w:val="20"/>
          <w:szCs w:val="20"/>
        </w:rPr>
        <w:t>Verfügbarkeit</w:t>
      </w:r>
      <w:r>
        <w:rPr>
          <w:rFonts w:ascii="Myriad Pro" w:hAnsi="Myriad Pro" w:cs="Arial"/>
          <w:color w:val="404040"/>
          <w:sz w:val="20"/>
          <w:szCs w:val="20"/>
        </w:rPr>
        <w:br/>
      </w:r>
      <w:r w:rsidRPr="00090684">
        <w:rPr>
          <w:rFonts w:ascii="Myriad Pro" w:hAnsi="Myriad Pro" w:cs="Arial"/>
          <w:color w:val="404040"/>
          <w:sz w:val="20"/>
          <w:szCs w:val="20"/>
        </w:rPr>
        <w:t xml:space="preserve">Der </w:t>
      </w:r>
      <w:proofErr w:type="spellStart"/>
      <w:r w:rsidRPr="00090684">
        <w:rPr>
          <w:rFonts w:ascii="Myriad Pro" w:hAnsi="Myriad Pro" w:cs="Arial"/>
          <w:color w:val="404040"/>
          <w:sz w:val="20"/>
          <w:szCs w:val="20"/>
        </w:rPr>
        <w:t>Hygrolion</w:t>
      </w:r>
      <w:proofErr w:type="spellEnd"/>
      <w:r w:rsidRPr="00090684">
        <w:rPr>
          <w:rFonts w:ascii="Myriad Pro" w:hAnsi="Myriad Pro" w:cs="Arial"/>
          <w:color w:val="404040"/>
          <w:sz w:val="20"/>
          <w:szCs w:val="20"/>
        </w:rPr>
        <w:t xml:space="preserve"> K5SE Panel-PC ist ab sofort bei der ICO Innovative Computer GmbH erhältlich. Weitere Informationen zu Preisen und Verfügbarkeit erhalten Sie direkt bei ICO.</w:t>
      </w:r>
      <w:r w:rsidR="003A43FD" w:rsidRPr="00D32C2F">
        <w:rPr>
          <w:rFonts w:ascii="Myriad Pro" w:hAnsi="Myriad Pro"/>
          <w:noProof/>
          <w:sz w:val="20"/>
          <w:szCs w:val="20"/>
        </w:rPr>
        <w:t xml:space="preserve"> </w:t>
      </w:r>
    </w:p>
    <w:p w14:paraId="253BC7CC" w14:textId="016CB0E2" w:rsidR="00090684" w:rsidRDefault="00090684" w:rsidP="00453E29">
      <w:pPr>
        <w:pStyle w:val="StandardWeb"/>
        <w:shd w:val="clear" w:color="auto" w:fill="FFFFFF"/>
        <w:textAlignment w:val="baseline"/>
      </w:pPr>
    </w:p>
    <w:p w14:paraId="41CA846D" w14:textId="77777777" w:rsidR="00090684" w:rsidRDefault="00090684" w:rsidP="00453E29">
      <w:pPr>
        <w:pStyle w:val="StandardWeb"/>
        <w:shd w:val="clear" w:color="auto" w:fill="FFFFFF"/>
        <w:textAlignment w:val="baseline"/>
        <w:rPr>
          <w:rFonts w:ascii="Myriad Pro" w:hAnsi="Myriad Pro" w:cs="Arial"/>
          <w:sz w:val="22"/>
          <w:szCs w:val="22"/>
        </w:rPr>
      </w:pPr>
    </w:p>
    <w:p w14:paraId="11513918" w14:textId="430071A6"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0"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5A4ABD"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241E8B" w14:textId="77777777" w:rsidR="001659DD" w:rsidRDefault="001659DD">
      <w:r>
        <w:separator/>
      </w:r>
    </w:p>
  </w:endnote>
  <w:endnote w:type="continuationSeparator" w:id="0">
    <w:p w14:paraId="365AA584" w14:textId="77777777" w:rsidR="001659DD" w:rsidRDefault="00165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DF9E1B" w14:textId="77777777" w:rsidR="001659DD" w:rsidRDefault="001659DD">
      <w:r>
        <w:separator/>
      </w:r>
    </w:p>
  </w:footnote>
  <w:footnote w:type="continuationSeparator" w:id="0">
    <w:p w14:paraId="001875A3" w14:textId="77777777" w:rsidR="001659DD" w:rsidRDefault="00165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04A2E"/>
    <w:rsid w:val="004053C8"/>
    <w:rsid w:val="0045226B"/>
    <w:rsid w:val="00452965"/>
    <w:rsid w:val="00453E29"/>
    <w:rsid w:val="00480958"/>
    <w:rsid w:val="00483097"/>
    <w:rsid w:val="004A1E03"/>
    <w:rsid w:val="004A5EA1"/>
    <w:rsid w:val="004B5DBE"/>
    <w:rsid w:val="0051661D"/>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hygrolion-k5se-15-tft-led-panel-pc-pcap-ip66-celeron-j6412-8gb-ram-128gb-ssd-hdmi--bssh135"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DD31EF-FFDB-4F11-8A22-2289172234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662</Words>
  <Characters>4176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16</cp:revision>
  <cp:lastPrinted>1900-12-31T23:00:00Z</cp:lastPrinted>
  <dcterms:created xsi:type="dcterms:W3CDTF">2023-08-01T10:08:00Z</dcterms:created>
  <dcterms:modified xsi:type="dcterms:W3CDTF">2023-12-22T15:39:00Z</dcterms:modified>
</cp:coreProperties>
</file>