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F1A3A28" w14:textId="3E4EA146" w:rsidR="00814242" w:rsidRPr="00D32C2F" w:rsidRDefault="00453E29" w:rsidP="001A5EC1">
      <w:pPr>
        <w:pStyle w:val="berschrift1"/>
        <w:spacing w:before="0"/>
        <w:rPr>
          <w:rFonts w:ascii="Myriad Pro" w:eastAsia="Times New Roman" w:hAnsi="Myriad Pro" w:cs="Segoe UI"/>
          <w:color w:val="0553A2"/>
          <w:sz w:val="48"/>
          <w:szCs w:val="48"/>
        </w:rPr>
      </w:pPr>
      <w:r w:rsidRPr="00453E29">
        <w:rPr>
          <w:rFonts w:ascii="Myriad Pro" w:hAnsi="Myriad Pro" w:cs="Segoe UI"/>
          <w:b/>
          <w:bCs/>
          <w:color w:val="0553A2"/>
        </w:rPr>
        <w:t xml:space="preserve">Panel PCs mit </w:t>
      </w:r>
      <w:r>
        <w:rPr>
          <w:rFonts w:ascii="Myriad Pro" w:hAnsi="Myriad Pro" w:cs="Segoe UI"/>
          <w:b/>
          <w:bCs/>
          <w:color w:val="0553A2"/>
        </w:rPr>
        <w:t>neuen</w:t>
      </w:r>
      <w:r w:rsidRPr="00453E29">
        <w:rPr>
          <w:rFonts w:ascii="Myriad Pro" w:hAnsi="Myriad Pro" w:cs="Segoe UI"/>
          <w:b/>
          <w:bCs/>
          <w:color w:val="0553A2"/>
        </w:rPr>
        <w:t xml:space="preserve"> Intel Celeron J6412 Prozessoren</w:t>
      </w:r>
      <w:r>
        <w:rPr>
          <w:rFonts w:ascii="Myriad Pro" w:hAnsi="Myriad Pro" w:cs="Segoe UI"/>
          <w:b/>
          <w:bCs/>
          <w:color w:val="0553A2"/>
        </w:rPr>
        <w:t xml:space="preserve"> erhältlich bei ICO Innovative Computer</w:t>
      </w:r>
    </w:p>
    <w:p w14:paraId="1402F969" w14:textId="698DDBC3" w:rsidR="003A43FD" w:rsidRPr="00D32C2F" w:rsidRDefault="00777E0D" w:rsidP="003A43FD">
      <w:pPr>
        <w:rPr>
          <w:rFonts w:ascii="Myriad Pro" w:hAnsi="Myriad Pro"/>
          <w:noProof/>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35444904" wp14:editId="07E45BDF">
            <wp:simplePos x="0" y="0"/>
            <wp:positionH relativeFrom="column">
              <wp:posOffset>-615315</wp:posOffset>
            </wp:positionH>
            <wp:positionV relativeFrom="paragraph">
              <wp:posOffset>20955</wp:posOffset>
            </wp:positionV>
            <wp:extent cx="2666365" cy="1581150"/>
            <wp:effectExtent l="0" t="0" r="63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66365" cy="15811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3621FA" w14:textId="63CB2DDF" w:rsidR="00453E29" w:rsidRPr="00453E29" w:rsidRDefault="00453E29" w:rsidP="00453E29">
      <w:pPr>
        <w:pStyle w:val="StandardWeb"/>
        <w:shd w:val="clear" w:color="auto" w:fill="FFFFFF"/>
        <w:textAlignment w:val="baseline"/>
        <w:rPr>
          <w:rFonts w:ascii="Myriad Pro" w:hAnsi="Myriad Pro" w:cs="Arial"/>
          <w:color w:val="404040"/>
          <w:sz w:val="20"/>
          <w:szCs w:val="20"/>
        </w:rPr>
      </w:pPr>
      <w:r>
        <w:rPr>
          <w:rFonts w:ascii="Myriad Pro" w:hAnsi="Myriad Pro" w:cs="Arial"/>
          <w:color w:val="404040"/>
          <w:sz w:val="20"/>
          <w:szCs w:val="20"/>
        </w:rPr>
        <w:t>N</w:t>
      </w:r>
      <w:r w:rsidRPr="00453E29">
        <w:rPr>
          <w:rFonts w:ascii="Myriad Pro" w:hAnsi="Myriad Pro" w:cs="Arial"/>
          <w:color w:val="404040"/>
          <w:sz w:val="20"/>
          <w:szCs w:val="20"/>
        </w:rPr>
        <w:t>eu</w:t>
      </w:r>
      <w:r>
        <w:rPr>
          <w:rFonts w:ascii="Myriad Pro" w:hAnsi="Myriad Pro" w:cs="Arial"/>
          <w:color w:val="404040"/>
          <w:sz w:val="20"/>
          <w:szCs w:val="20"/>
        </w:rPr>
        <w:t>e</w:t>
      </w:r>
      <w:r w:rsidRPr="00453E29">
        <w:rPr>
          <w:rFonts w:ascii="Myriad Pro" w:hAnsi="Myriad Pro" w:cs="Arial"/>
          <w:color w:val="404040"/>
          <w:sz w:val="20"/>
          <w:szCs w:val="20"/>
        </w:rPr>
        <w:t xml:space="preserve"> Panel PCs mit Intel Celeron J6412 Prozessoren </w:t>
      </w:r>
      <w:r>
        <w:rPr>
          <w:rFonts w:ascii="Myriad Pro" w:hAnsi="Myriad Pro" w:cs="Arial"/>
          <w:color w:val="404040"/>
          <w:sz w:val="20"/>
          <w:szCs w:val="20"/>
        </w:rPr>
        <w:t>ab sofort verfügbar bei ICO Innovative Computer GmbH</w:t>
      </w:r>
      <w:r w:rsidRPr="00453E29">
        <w:rPr>
          <w:rFonts w:ascii="Myriad Pro" w:hAnsi="Myriad Pro" w:cs="Arial"/>
          <w:color w:val="404040"/>
          <w:sz w:val="20"/>
          <w:szCs w:val="20"/>
        </w:rPr>
        <w:t>.</w:t>
      </w:r>
      <w:r>
        <w:rPr>
          <w:rFonts w:ascii="Myriad Pro" w:hAnsi="Myriad Pro" w:cs="Arial"/>
          <w:color w:val="404040"/>
          <w:sz w:val="20"/>
          <w:szCs w:val="20"/>
        </w:rPr>
        <w:t xml:space="preserve"> </w:t>
      </w:r>
      <w:r w:rsidRPr="00453E29">
        <w:rPr>
          <w:rFonts w:ascii="Myriad Pro" w:hAnsi="Myriad Pro" w:cs="Arial"/>
          <w:color w:val="404040"/>
          <w:sz w:val="20"/>
          <w:szCs w:val="20"/>
        </w:rPr>
        <w:t>Die Panel PC</w:t>
      </w:r>
      <w:r>
        <w:rPr>
          <w:rFonts w:ascii="Myriad Pro" w:hAnsi="Myriad Pro" w:cs="Arial"/>
          <w:color w:val="404040"/>
          <w:sz w:val="20"/>
          <w:szCs w:val="20"/>
        </w:rPr>
        <w:t xml:space="preserve"> Serie</w:t>
      </w:r>
      <w:r w:rsidRPr="00453E29">
        <w:rPr>
          <w:rFonts w:ascii="Myriad Pro" w:hAnsi="Myriad Pro" w:cs="Arial"/>
          <w:color w:val="404040"/>
          <w:sz w:val="20"/>
          <w:szCs w:val="20"/>
        </w:rPr>
        <w:t xml:space="preserve"> </w:t>
      </w:r>
      <w:r>
        <w:rPr>
          <w:rFonts w:ascii="Myriad Pro" w:hAnsi="Myriad Pro" w:cs="Arial"/>
          <w:color w:val="404040"/>
          <w:sz w:val="20"/>
          <w:szCs w:val="20"/>
        </w:rPr>
        <w:t>ist durchgehend</w:t>
      </w:r>
      <w:r w:rsidRPr="00453E29">
        <w:rPr>
          <w:rFonts w:ascii="Myriad Pro" w:hAnsi="Myriad Pro" w:cs="Arial"/>
          <w:color w:val="404040"/>
          <w:sz w:val="20"/>
          <w:szCs w:val="20"/>
        </w:rPr>
        <w:t xml:space="preserve"> mit dem </w:t>
      </w:r>
      <w:r>
        <w:rPr>
          <w:rFonts w:ascii="Myriad Pro" w:hAnsi="Myriad Pro" w:cs="Arial"/>
          <w:color w:val="404040"/>
          <w:sz w:val="20"/>
          <w:szCs w:val="20"/>
        </w:rPr>
        <w:t>neuesten</w:t>
      </w:r>
      <w:r w:rsidRPr="00453E29">
        <w:rPr>
          <w:rFonts w:ascii="Myriad Pro" w:hAnsi="Myriad Pro" w:cs="Arial"/>
          <w:color w:val="404040"/>
          <w:sz w:val="20"/>
          <w:szCs w:val="20"/>
        </w:rPr>
        <w:t xml:space="preserve"> Intel Celeron J6412 Prozessor ausgestattet, der eine Grundtaktfrequenz von 2,00 GHz und eine Burst-Frequenz von beeindruckenden 2,60 GHz bietet. Mit 4 Kernen und 4 Threads überzeugt der Prozessor durch optimale Performance und Energieeffizienz. Die Intel UHD-Grafik sorgt für eine erstklassige visuelle Darstellung, unterstützt 4K-Auflösung und gewährleistet somit eine beeindruckende Bildqualität.</w:t>
      </w:r>
      <w:bookmarkStart w:id="0" w:name="_GoBack"/>
      <w:bookmarkEnd w:id="0"/>
    </w:p>
    <w:p w14:paraId="5297B02C" w14:textId="064B51F5" w:rsidR="00453E29" w:rsidRPr="00453E29" w:rsidRDefault="00453E29" w:rsidP="00453E29">
      <w:pPr>
        <w:pStyle w:val="StandardWeb"/>
        <w:shd w:val="clear" w:color="auto" w:fill="FFFFFF"/>
        <w:textAlignment w:val="baseline"/>
        <w:rPr>
          <w:rFonts w:ascii="Myriad Pro" w:hAnsi="Myriad Pro" w:cs="Arial"/>
          <w:b/>
          <w:color w:val="404040"/>
          <w:sz w:val="20"/>
          <w:szCs w:val="20"/>
        </w:rPr>
      </w:pPr>
      <w:r w:rsidRPr="00453E29">
        <w:rPr>
          <w:rFonts w:ascii="Myriad Pro" w:hAnsi="Myriad Pro" w:cs="Arial"/>
          <w:b/>
          <w:color w:val="404040"/>
          <w:sz w:val="20"/>
          <w:szCs w:val="20"/>
        </w:rPr>
        <w:t>Robustheit und Design: Edelstahlgehäuse als besonderes Feature</w:t>
      </w:r>
    </w:p>
    <w:p w14:paraId="7A33EB83" w14:textId="34A134A4" w:rsidR="00453E29" w:rsidRPr="00453E29" w:rsidRDefault="00453E29" w:rsidP="00453E29">
      <w:pPr>
        <w:pStyle w:val="StandardWeb"/>
        <w:shd w:val="clear" w:color="auto" w:fill="FFFFFF"/>
        <w:textAlignment w:val="baseline"/>
        <w:rPr>
          <w:rFonts w:ascii="Myriad Pro" w:hAnsi="Myriad Pro" w:cs="Arial"/>
          <w:color w:val="404040"/>
          <w:sz w:val="20"/>
          <w:szCs w:val="20"/>
        </w:rPr>
      </w:pPr>
      <w:r w:rsidRPr="00453E29">
        <w:rPr>
          <w:rFonts w:ascii="Myriad Pro" w:hAnsi="Myriad Pro" w:cs="Arial"/>
          <w:color w:val="404040"/>
          <w:sz w:val="20"/>
          <w:szCs w:val="20"/>
        </w:rPr>
        <w:t xml:space="preserve">Die Panel PCs von ICO Innovative Computer zeichnen sich nicht nur durch ihre leistungsstarken Komponenten aus, sondern </w:t>
      </w:r>
      <w:r>
        <w:rPr>
          <w:rFonts w:ascii="Myriad Pro" w:hAnsi="Myriad Pro" w:cs="Arial"/>
          <w:color w:val="404040"/>
          <w:sz w:val="20"/>
          <w:szCs w:val="20"/>
        </w:rPr>
        <w:t xml:space="preserve">je nach Modell </w:t>
      </w:r>
      <w:r w:rsidRPr="00453E29">
        <w:rPr>
          <w:rFonts w:ascii="Myriad Pro" w:hAnsi="Myriad Pro" w:cs="Arial"/>
          <w:color w:val="404040"/>
          <w:sz w:val="20"/>
          <w:szCs w:val="20"/>
        </w:rPr>
        <w:t>auch durch ihre hochwertigen Edelstahlgehäuse. Dieses besondere Feature verleiht den Geräten nicht nur eine ästhetische Note, sondern sorgt auch für erhöhte Robustheit und Langlebigkeit. Die Edelstahlkonstruktion gewährleistet einen zuverlässigen Einsatz in anspruchsvollen Umgebungen und unterstreicht die Qualität dieser innovativen Computerlösungen.</w:t>
      </w:r>
    </w:p>
    <w:p w14:paraId="67375FA2" w14:textId="59254816" w:rsidR="00453E29" w:rsidRPr="00453E29" w:rsidRDefault="00453E29" w:rsidP="00453E29">
      <w:pPr>
        <w:pStyle w:val="StandardWeb"/>
        <w:shd w:val="clear" w:color="auto" w:fill="FFFFFF"/>
        <w:textAlignment w:val="baseline"/>
        <w:rPr>
          <w:rFonts w:ascii="Myriad Pro" w:hAnsi="Myriad Pro" w:cs="Arial"/>
          <w:b/>
          <w:color w:val="404040"/>
          <w:sz w:val="20"/>
          <w:szCs w:val="20"/>
        </w:rPr>
      </w:pPr>
      <w:r w:rsidRPr="00453E29">
        <w:rPr>
          <w:rFonts w:ascii="Myriad Pro" w:hAnsi="Myriad Pro" w:cs="Arial"/>
          <w:b/>
          <w:color w:val="404040"/>
          <w:sz w:val="20"/>
          <w:szCs w:val="20"/>
        </w:rPr>
        <w:t>Vielseitige Anwendungsbereiche für die Panel PCs</w:t>
      </w:r>
    </w:p>
    <w:p w14:paraId="4A0B8BED" w14:textId="5EE3DB80" w:rsidR="00453E29" w:rsidRDefault="00453E29" w:rsidP="00453E29">
      <w:pPr>
        <w:pStyle w:val="StandardWeb"/>
        <w:shd w:val="clear" w:color="auto" w:fill="FFFFFF"/>
        <w:textAlignment w:val="baseline"/>
        <w:rPr>
          <w:rFonts w:ascii="Myriad Pro" w:hAnsi="Myriad Pro" w:cs="Arial"/>
          <w:color w:val="404040"/>
          <w:sz w:val="20"/>
          <w:szCs w:val="20"/>
        </w:rPr>
      </w:pPr>
      <w:r w:rsidRPr="00453E29">
        <w:rPr>
          <w:rFonts w:ascii="Myriad Pro" w:hAnsi="Myriad Pro" w:cs="Arial"/>
          <w:color w:val="404040"/>
          <w:sz w:val="20"/>
          <w:szCs w:val="20"/>
        </w:rPr>
        <w:t>Die neuen Panel PCs eignen sich ideal für eine Vielzahl von Anwendungsbereichen. Ob in der industriellen Automatisierung, im Gesundheitswesen oder in der Logistik – die flexiblen Anschluss- und Erweiterungsoptionen ermöglichen eine einfache Integration in unterschiedlichste Systeme. Die Edelstahlgehäuse machen die Geräte besonders geeignet für Umgebungen, in denen erhöhte Anforderungen an Hygiene und Widerstandsfähigkeit gestellt werden, wie beispielsweise in der Lebensmittelindustrie oder im medizinischen Bereich.</w:t>
      </w:r>
    </w:p>
    <w:p w14:paraId="442E026A" w14:textId="34207C1F" w:rsidR="00404A2E" w:rsidRPr="00404A2E" w:rsidRDefault="00404A2E" w:rsidP="00404A2E">
      <w:pPr>
        <w:pStyle w:val="StandardWeb"/>
        <w:shd w:val="clear" w:color="auto" w:fill="FFFFFF"/>
        <w:textAlignment w:val="baseline"/>
        <w:rPr>
          <w:rFonts w:ascii="Myriad Pro" w:hAnsi="Myriad Pro" w:cs="Arial"/>
          <w:b/>
          <w:color w:val="404040"/>
          <w:sz w:val="20"/>
          <w:szCs w:val="20"/>
        </w:rPr>
      </w:pPr>
      <w:r w:rsidRPr="00404A2E">
        <w:rPr>
          <w:rFonts w:ascii="Myriad Pro" w:hAnsi="Myriad Pro" w:cs="Arial"/>
          <w:b/>
          <w:color w:val="404040"/>
          <w:sz w:val="20"/>
          <w:szCs w:val="20"/>
        </w:rPr>
        <w:t>Wichtige Schnittstellen für höchste Flexibilität</w:t>
      </w:r>
    </w:p>
    <w:p w14:paraId="6668A93F" w14:textId="341F6989" w:rsidR="00404A2E" w:rsidRPr="00404A2E" w:rsidRDefault="00404A2E" w:rsidP="00404A2E">
      <w:pPr>
        <w:pStyle w:val="StandardWeb"/>
        <w:shd w:val="clear" w:color="auto" w:fill="FFFFFF"/>
        <w:textAlignment w:val="baseline"/>
        <w:rPr>
          <w:rFonts w:ascii="Myriad Pro" w:hAnsi="Myriad Pro" w:cs="Arial"/>
          <w:color w:val="404040"/>
          <w:sz w:val="20"/>
          <w:szCs w:val="20"/>
        </w:rPr>
      </w:pPr>
      <w:r w:rsidRPr="00404A2E">
        <w:rPr>
          <w:rFonts w:ascii="Myriad Pro" w:hAnsi="Myriad Pro" w:cs="Arial"/>
          <w:color w:val="404040"/>
          <w:sz w:val="20"/>
          <w:szCs w:val="20"/>
        </w:rPr>
        <w:t>Die Panel PCs verfügen über eine umfassende Auswahl an Schnittstellen, die höchste Flexibilität und Kompatibilität gewährleisten. Mit bis zu vier USB-Ports (2.0/3.0/3.1), PCIe x1, M.2, SIM-Slot, VGA, HDMI und zahlreichen seriellen Schnittstellen (RS232, RS422, RS485) bieten die Geräte die erforderlichen Verbindungsoptionen für eine reibungslose Integration in bestehende Systeme. Zudem ermöglichen sie durch ihre Netzwerkanschlüsse (Gigabit LAN, WLAN optional) eine schnelle und zuverlässige Kommunikation.</w:t>
      </w:r>
    </w:p>
    <w:p w14:paraId="068A9D03" w14:textId="7CE44F83" w:rsidR="00453E29" w:rsidRPr="00453E29" w:rsidRDefault="00453E29" w:rsidP="00453E29">
      <w:pPr>
        <w:pStyle w:val="StandardWeb"/>
        <w:shd w:val="clear" w:color="auto" w:fill="FFFFFF"/>
        <w:textAlignment w:val="baseline"/>
        <w:rPr>
          <w:rFonts w:ascii="Myriad Pro" w:hAnsi="Myriad Pro" w:cs="Arial"/>
          <w:b/>
          <w:color w:val="404040"/>
          <w:sz w:val="20"/>
          <w:szCs w:val="20"/>
        </w:rPr>
      </w:pPr>
      <w:r w:rsidRPr="00453E29">
        <w:rPr>
          <w:rFonts w:ascii="Myriad Pro" w:hAnsi="Myriad Pro" w:cs="Arial"/>
          <w:b/>
          <w:color w:val="404040"/>
          <w:sz w:val="20"/>
          <w:szCs w:val="20"/>
        </w:rPr>
        <w:t>Anpassbarkeit und Beratung im Fokus bei ICO Innovative Computer</w:t>
      </w:r>
    </w:p>
    <w:p w14:paraId="1588FA8B" w14:textId="601A0392" w:rsidR="00453E29" w:rsidRDefault="00453E29" w:rsidP="00453E29">
      <w:pPr>
        <w:pStyle w:val="StandardWeb"/>
        <w:shd w:val="clear" w:color="auto" w:fill="FFFFFF"/>
        <w:textAlignment w:val="baseline"/>
        <w:rPr>
          <w:rFonts w:ascii="Myriad Pro" w:hAnsi="Myriad Pro"/>
          <w:noProof/>
          <w:sz w:val="20"/>
          <w:szCs w:val="20"/>
        </w:rPr>
      </w:pPr>
      <w:r w:rsidRPr="00453E29">
        <w:rPr>
          <w:rFonts w:ascii="Myriad Pro" w:hAnsi="Myriad Pro" w:cs="Arial"/>
          <w:color w:val="404040"/>
          <w:sz w:val="20"/>
          <w:szCs w:val="20"/>
        </w:rPr>
        <w:t xml:space="preserve">Die Kunden von ICO Innovative Computer profitieren nicht nur von hochwertigen Panel PCs, sondern auch von der Möglichkeit, die Systeme in kleiner Stückzahl in der hauseigenen Fertigung individuell anpassen zu lassen. Das erfahrene Team von ICO steht für eine umfassende und unverbindliche Beratung zur Verfügung. Interessenten können sich jetzt unter der Telefonnummer 06432 9139 710 an </w:t>
      </w:r>
      <w:r w:rsidR="00404A2E">
        <w:rPr>
          <w:rFonts w:ascii="Myriad Pro" w:hAnsi="Myriad Pro" w:cs="Arial"/>
          <w:color w:val="404040"/>
          <w:sz w:val="20"/>
          <w:szCs w:val="20"/>
        </w:rPr>
        <w:t>ICO</w:t>
      </w:r>
      <w:r w:rsidRPr="00453E29">
        <w:rPr>
          <w:rFonts w:ascii="Myriad Pro" w:hAnsi="Myriad Pro" w:cs="Arial"/>
          <w:color w:val="404040"/>
          <w:sz w:val="20"/>
          <w:szCs w:val="20"/>
        </w:rPr>
        <w:t xml:space="preserve"> wenden und von der Expertise bei der Konfiguration ihrer maßgeschneiderten Lösungen profitieren.</w:t>
      </w:r>
      <w:r w:rsidR="003A43FD" w:rsidRPr="00D32C2F">
        <w:rPr>
          <w:rFonts w:ascii="Myriad Pro" w:hAnsi="Myriad Pro"/>
          <w:noProof/>
          <w:sz w:val="20"/>
          <w:szCs w:val="20"/>
        </w:rPr>
        <w:t xml:space="preserve"> </w:t>
      </w:r>
    </w:p>
    <w:p w14:paraId="6107D5D9" w14:textId="51B18C00" w:rsidR="00777E0D" w:rsidRDefault="00777E0D" w:rsidP="00453E29">
      <w:pPr>
        <w:pStyle w:val="StandardWeb"/>
        <w:shd w:val="clear" w:color="auto" w:fill="FFFFFF"/>
        <w:textAlignment w:val="baseline"/>
        <w:rPr>
          <w:rFonts w:ascii="Myriad Pro" w:hAnsi="Myriad Pro"/>
          <w:noProof/>
          <w:sz w:val="20"/>
          <w:szCs w:val="20"/>
        </w:rPr>
      </w:pPr>
      <w:hyperlink r:id="rId9" w:history="1">
        <w:r w:rsidRPr="00777E0D">
          <w:rPr>
            <w:rStyle w:val="Hyperlink"/>
            <w:rFonts w:ascii="Myriad Pro" w:hAnsi="Myriad Pro"/>
            <w:noProof/>
            <w:sz w:val="20"/>
            <w:szCs w:val="20"/>
          </w:rPr>
          <w:t>Hier geht es zur Produktübersicht für Panel PCs mit Intel Celeron J6412 Prozessoren.</w:t>
        </w:r>
      </w:hyperlink>
    </w:p>
    <w:p w14:paraId="0314CE44" w14:textId="77777777" w:rsidR="00453E29" w:rsidRDefault="00453E29" w:rsidP="00453E29">
      <w:pPr>
        <w:pStyle w:val="StandardWeb"/>
        <w:shd w:val="clear" w:color="auto" w:fill="FFFFFF"/>
        <w:textAlignment w:val="baseline"/>
        <w:rPr>
          <w:rFonts w:ascii="Myriad Pro" w:hAnsi="Myriad Pro" w:cs="Arial"/>
          <w:sz w:val="22"/>
          <w:szCs w:val="22"/>
        </w:rPr>
      </w:pPr>
    </w:p>
    <w:p w14:paraId="11513918" w14:textId="430071A6"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10"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sectPr w:rsidR="001C79A0" w:rsidRPr="005A4ABD"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14D6A4" w14:textId="77777777" w:rsidR="00A9049E" w:rsidRDefault="00A9049E">
      <w:r>
        <w:separator/>
      </w:r>
    </w:p>
  </w:endnote>
  <w:endnote w:type="continuationSeparator" w:id="0">
    <w:p w14:paraId="60CE3823" w14:textId="77777777" w:rsidR="00A9049E" w:rsidRDefault="00A904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3548C0" w14:textId="77777777" w:rsidR="00A9049E" w:rsidRDefault="00A9049E">
      <w:r>
        <w:separator/>
      </w:r>
    </w:p>
  </w:footnote>
  <w:footnote w:type="continuationSeparator" w:id="0">
    <w:p w14:paraId="425AC0B0" w14:textId="77777777" w:rsidR="00A9049E" w:rsidRDefault="00A904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6FB7"/>
    <w:rsid w:val="00337F6A"/>
    <w:rsid w:val="00342D79"/>
    <w:rsid w:val="003A19FB"/>
    <w:rsid w:val="003A43FD"/>
    <w:rsid w:val="00404A2E"/>
    <w:rsid w:val="004053C8"/>
    <w:rsid w:val="0045226B"/>
    <w:rsid w:val="00452965"/>
    <w:rsid w:val="00453E29"/>
    <w:rsid w:val="00480958"/>
    <w:rsid w:val="00483097"/>
    <w:rsid w:val="004A1E03"/>
    <w:rsid w:val="004A5EA1"/>
    <w:rsid w:val="004B5DBE"/>
    <w:rsid w:val="0051661D"/>
    <w:rsid w:val="00550E21"/>
    <w:rsid w:val="005533C9"/>
    <w:rsid w:val="00554D90"/>
    <w:rsid w:val="00555EC4"/>
    <w:rsid w:val="005561BE"/>
    <w:rsid w:val="00557427"/>
    <w:rsid w:val="00583DB4"/>
    <w:rsid w:val="005A4ABD"/>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A17E7"/>
    <w:rsid w:val="007A5080"/>
    <w:rsid w:val="007A5F1B"/>
    <w:rsid w:val="007C1ED2"/>
    <w:rsid w:val="007C34EB"/>
    <w:rsid w:val="00814242"/>
    <w:rsid w:val="0082224F"/>
    <w:rsid w:val="008249A4"/>
    <w:rsid w:val="008314C8"/>
    <w:rsid w:val="008822B8"/>
    <w:rsid w:val="00886249"/>
    <w:rsid w:val="0089296F"/>
    <w:rsid w:val="008A61F9"/>
    <w:rsid w:val="008B27D8"/>
    <w:rsid w:val="008C18AE"/>
    <w:rsid w:val="00904BE0"/>
    <w:rsid w:val="00911E8A"/>
    <w:rsid w:val="00947B46"/>
    <w:rsid w:val="0097555E"/>
    <w:rsid w:val="00983C5F"/>
    <w:rsid w:val="009905B3"/>
    <w:rsid w:val="00992B04"/>
    <w:rsid w:val="009A22B3"/>
    <w:rsid w:val="009C5E51"/>
    <w:rsid w:val="009F3690"/>
    <w:rsid w:val="00A10789"/>
    <w:rsid w:val="00A31529"/>
    <w:rsid w:val="00A55667"/>
    <w:rsid w:val="00A7664B"/>
    <w:rsid w:val="00A86640"/>
    <w:rsid w:val="00A9049E"/>
    <w:rsid w:val="00AB3D42"/>
    <w:rsid w:val="00AF6FDA"/>
    <w:rsid w:val="00AF7165"/>
    <w:rsid w:val="00B02E08"/>
    <w:rsid w:val="00B3121D"/>
    <w:rsid w:val="00B5145F"/>
    <w:rsid w:val="00B57887"/>
    <w:rsid w:val="00B57965"/>
    <w:rsid w:val="00B6667F"/>
    <w:rsid w:val="00B75274"/>
    <w:rsid w:val="00B913F5"/>
    <w:rsid w:val="00BA4AD8"/>
    <w:rsid w:val="00BB7E21"/>
    <w:rsid w:val="00BD5B17"/>
    <w:rsid w:val="00BE2095"/>
    <w:rsid w:val="00C03D07"/>
    <w:rsid w:val="00C11EA8"/>
    <w:rsid w:val="00C4281A"/>
    <w:rsid w:val="00C533AF"/>
    <w:rsid w:val="00C61CF0"/>
    <w:rsid w:val="00C74C68"/>
    <w:rsid w:val="00C81520"/>
    <w:rsid w:val="00CF2F66"/>
    <w:rsid w:val="00D17856"/>
    <w:rsid w:val="00D32C2F"/>
    <w:rsid w:val="00D56009"/>
    <w:rsid w:val="00D65F1A"/>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search3.php?search_str=j6412&amp;filter=999033.90295"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9B994F-B271-460D-8A4C-7F8F69385D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728</Words>
  <Characters>4593</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15</cp:revision>
  <cp:lastPrinted>1900-12-31T23:00:00Z</cp:lastPrinted>
  <dcterms:created xsi:type="dcterms:W3CDTF">2023-08-01T10:08:00Z</dcterms:created>
  <dcterms:modified xsi:type="dcterms:W3CDTF">2023-11-13T12:14:00Z</dcterms:modified>
</cp:coreProperties>
</file>